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615"/>
      </w:tblGrid>
      <w:tr w:rsidR="007D673C" w:rsidRPr="007D673C" w14:paraId="3EF894C4" w14:textId="77777777" w:rsidTr="00E04E83">
        <w:trPr>
          <w:trHeight w:val="246"/>
        </w:trPr>
        <w:tc>
          <w:tcPr>
            <w:tcW w:w="9228" w:type="dxa"/>
            <w:gridSpan w:val="2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D9D9D9"/>
            <w:vAlign w:val="center"/>
          </w:tcPr>
          <w:p w14:paraId="3EEC85F0" w14:textId="12DB24F4" w:rsidR="007D673C" w:rsidRPr="007D673C" w:rsidRDefault="007D673C" w:rsidP="007D6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D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TAAHHÜTNAME</w:t>
            </w:r>
          </w:p>
          <w:p w14:paraId="1898F4EB" w14:textId="77777777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(Her maddeyi okuyun ve kabul ettiğinize dair yandaki kutucuklara işaret bırakın)</w:t>
            </w:r>
          </w:p>
        </w:tc>
      </w:tr>
      <w:tr w:rsidR="007D673C" w:rsidRPr="007D673C" w14:paraId="2E094DDC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61700249" w14:textId="7C25532B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Başvuruda sağlanan bilgilerin doğru olduğunu;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2114979E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644D97A3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35FCB302" w14:textId="77777777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Araştırmanın protokole, yönetmeliklere, güncel kılavuzlara, güncel Helsinki Bildirgesi ve İyi Klinik Uygulamaları ilkelerine uygun olarak gerçekleştirileceğini;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3A6C3582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2A340631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0FBF3923" w14:textId="77777777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Araştırma ekibini araştırma hakkında bilgilendirdiğimi;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35FF9CED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1CDD4327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28DE5454" w14:textId="77777777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Araştırma etik ilkelerine uyacağımı;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7455DBC6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4F2A4CE4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6F65EB55" w14:textId="77777777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Şüphe edilen ciddi olumsuz etkilere ilişkin raporları ilgili kılavuzlara uygun olarak sunacağımı;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3402169D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1734E550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24D4A816" w14:textId="1903BA1C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Araştırmanın uygulanması sırasında beklenmeyen ters bir etki ya da bir olay olduğunda </w:t>
            </w:r>
            <w:r w:rsidR="00730C18"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etik kurulunu </w:t>
            </w: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haberdar edeceğimi;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0D4124FE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3AF8270D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634DFB03" w14:textId="25FC4696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Araştırma sırasında çalışma protokolünde değişiklik yapılması gerektiğinde, bunu yazılı </w:t>
            </w:r>
            <w:r w:rsidR="00730C18"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olarak etik kuruluna </w:t>
            </w: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bildireceğimi;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41A390D6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  <w:tr w:rsidR="007D673C" w:rsidRPr="007D673C" w14:paraId="7BB3F5F3" w14:textId="77777777" w:rsidTr="00E04E83">
        <w:trPr>
          <w:trHeight w:val="246"/>
        </w:trPr>
        <w:tc>
          <w:tcPr>
            <w:tcW w:w="8613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</w:tcPr>
          <w:p w14:paraId="5CFEF83C" w14:textId="1E45B0A6" w:rsidR="007D673C" w:rsidRPr="007D673C" w:rsidRDefault="007D673C" w:rsidP="007D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Araştırma durdurulmuş ise bunu derhal </w:t>
            </w:r>
            <w:r w:rsidR="00730C18" w:rsidRPr="007D673C">
              <w:rPr>
                <w:rFonts w:ascii="Times New Roman" w:hAnsi="Times New Roman" w:cs="Times New Roman"/>
                <w:sz w:val="24"/>
                <w:szCs w:val="24"/>
              </w:rPr>
              <w:t xml:space="preserve">etik kuruluna </w:t>
            </w:r>
            <w:r w:rsidRPr="007D673C">
              <w:rPr>
                <w:rFonts w:ascii="Times New Roman" w:hAnsi="Times New Roman" w:cs="Times New Roman"/>
                <w:sz w:val="24"/>
                <w:szCs w:val="24"/>
              </w:rPr>
              <w:t>bildireceğimi taahhüt ederim.</w:t>
            </w:r>
          </w:p>
        </w:tc>
        <w:tc>
          <w:tcPr>
            <w:tcW w:w="615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vAlign w:val="center"/>
          </w:tcPr>
          <w:p w14:paraId="3C85FFD2" w14:textId="77777777" w:rsidR="007D673C" w:rsidRPr="007D673C" w:rsidRDefault="007D673C" w:rsidP="007D673C">
            <w:r w:rsidRPr="007D673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73C">
              <w:instrText xml:space="preserve"> FORMCHECKBOX </w:instrText>
            </w:r>
            <w:r w:rsidR="00653FBE">
              <w:fldChar w:fldCharType="separate"/>
            </w:r>
            <w:r w:rsidRPr="007D673C">
              <w:fldChar w:fldCharType="end"/>
            </w:r>
          </w:p>
        </w:tc>
      </w:tr>
    </w:tbl>
    <w:p w14:paraId="68D97067" w14:textId="518B41F5" w:rsidR="00D709BB" w:rsidRDefault="007D673C">
      <w:r>
        <w:t xml:space="preserve">   </w:t>
      </w:r>
    </w:p>
    <w:p w14:paraId="2C1B068E" w14:textId="77777777" w:rsidR="007D673C" w:rsidRDefault="007D673C"/>
    <w:p w14:paraId="152324E1" w14:textId="462F0DDA" w:rsidR="007D673C" w:rsidRDefault="007D673C">
      <w:r>
        <w:t xml:space="preserve">         </w:t>
      </w:r>
    </w:p>
    <w:p w14:paraId="43D4401A" w14:textId="16333F29" w:rsidR="007D673C" w:rsidRDefault="007D673C">
      <w:r w:rsidRPr="007D673C">
        <w:rPr>
          <w:rFonts w:ascii="Arial Unicode MS" w:eastAsia="Arial Unicode MS" w:hAnsi="Arial Unicode MS" w:cs="Arial Unicode MS"/>
          <w:noProof/>
          <w:color w:val="000000"/>
          <w:kern w:val="0"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F5474" wp14:editId="750B50C7">
                <wp:simplePos x="0" y="0"/>
                <wp:positionH relativeFrom="column">
                  <wp:posOffset>2834005</wp:posOffset>
                </wp:positionH>
                <wp:positionV relativeFrom="paragraph">
                  <wp:posOffset>57785</wp:posOffset>
                </wp:positionV>
                <wp:extent cx="3076575" cy="1762125"/>
                <wp:effectExtent l="0" t="0" r="28575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E2DE" w14:textId="77777777" w:rsidR="007D673C" w:rsidRPr="007D673C" w:rsidRDefault="007D673C" w:rsidP="007D673C">
                            <w:pPr>
                              <w:spacing w:line="360" w:lineRule="auto"/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73C"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  <w:t>Sorumlu Araştırmacının</w:t>
                            </w:r>
                          </w:p>
                          <w:p w14:paraId="30854740" w14:textId="53EF95C1" w:rsidR="007D673C" w:rsidRPr="007D673C" w:rsidRDefault="007D673C" w:rsidP="007D673C">
                            <w:pPr>
                              <w:spacing w:line="360" w:lineRule="auto"/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73C"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  <w:t>Adı ve Soyadı:</w:t>
                            </w:r>
                          </w:p>
                          <w:p w14:paraId="040B2B9C" w14:textId="77777777" w:rsidR="007D673C" w:rsidRPr="007D673C" w:rsidRDefault="007D673C" w:rsidP="007D673C">
                            <w:pPr>
                              <w:spacing w:line="360" w:lineRule="auto"/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73C"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  <w:t>İmzası:</w:t>
                            </w:r>
                          </w:p>
                          <w:p w14:paraId="3B94AC7B" w14:textId="77777777" w:rsidR="007D673C" w:rsidRPr="007D673C" w:rsidRDefault="007D673C" w:rsidP="007D673C">
                            <w:pPr>
                              <w:spacing w:line="360" w:lineRule="auto"/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A9B5FC" w14:textId="77777777" w:rsidR="007D673C" w:rsidRPr="007D673C" w:rsidRDefault="007D673C" w:rsidP="007D673C">
                            <w:pPr>
                              <w:spacing w:line="360" w:lineRule="auto"/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673C">
                              <w:rPr>
                                <w:rFonts w:ascii="Times New Roman" w:eastAsia="MingLiU_HKSCS-ExtB" w:hAnsi="Times New Roman" w:cs="Times New Roman"/>
                                <w:sz w:val="24"/>
                                <w:szCs w:val="24"/>
                              </w:rPr>
                              <w:t>Tarih:</w:t>
                            </w:r>
                          </w:p>
                          <w:p w14:paraId="76B77370" w14:textId="77777777" w:rsidR="007D673C" w:rsidRPr="002F495C" w:rsidRDefault="007D673C" w:rsidP="007D673C">
                            <w:pPr>
                              <w:rPr>
                                <w:rFonts w:ascii="Minion Pro" w:eastAsia="MingLiU_HKSCS-ExtB" w:hAnsi="Minion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DF54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3.15pt;margin-top:4.55pt;width:242.25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" strokecolor="#4472c4" strokeweight="1pt">
                <v:textbox>
                  <w:txbxContent>
                    <w:p w14:paraId="77CDE2DE" w14:textId="77777777" w:rsidR="007D673C" w:rsidRPr="007D673C" w:rsidRDefault="007D673C" w:rsidP="007D673C">
                      <w:pPr>
                        <w:spacing w:line="360" w:lineRule="auto"/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</w:pPr>
                      <w:r w:rsidRPr="007D673C"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  <w:t>Sorumlu Araştırmacının</w:t>
                      </w:r>
                    </w:p>
                    <w:p w14:paraId="30854740" w14:textId="53EF95C1" w:rsidR="007D673C" w:rsidRPr="007D673C" w:rsidRDefault="007D673C" w:rsidP="007D673C">
                      <w:pPr>
                        <w:spacing w:line="360" w:lineRule="auto"/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</w:pPr>
                      <w:r w:rsidRPr="007D673C"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  <w:t>Adı ve Soyadı:</w:t>
                      </w:r>
                    </w:p>
                    <w:p w14:paraId="040B2B9C" w14:textId="77777777" w:rsidR="007D673C" w:rsidRPr="007D673C" w:rsidRDefault="007D673C" w:rsidP="007D673C">
                      <w:pPr>
                        <w:spacing w:line="360" w:lineRule="auto"/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</w:pPr>
                      <w:r w:rsidRPr="007D673C"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  <w:t>İmzası:</w:t>
                      </w:r>
                    </w:p>
                    <w:p w14:paraId="3B94AC7B" w14:textId="77777777" w:rsidR="007D673C" w:rsidRPr="007D673C" w:rsidRDefault="007D673C" w:rsidP="007D673C">
                      <w:pPr>
                        <w:spacing w:line="360" w:lineRule="auto"/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</w:pPr>
                    </w:p>
                    <w:p w14:paraId="51A9B5FC" w14:textId="77777777" w:rsidR="007D673C" w:rsidRPr="007D673C" w:rsidRDefault="007D673C" w:rsidP="007D673C">
                      <w:pPr>
                        <w:spacing w:line="360" w:lineRule="auto"/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</w:pPr>
                      <w:r w:rsidRPr="007D673C">
                        <w:rPr>
                          <w:rFonts w:ascii="Times New Roman" w:eastAsia="MingLiU_HKSCS-ExtB" w:hAnsi="Times New Roman" w:cs="Times New Roman"/>
                          <w:sz w:val="24"/>
                          <w:szCs w:val="24"/>
                        </w:rPr>
                        <w:t>Tarih:</w:t>
                      </w:r>
                    </w:p>
                    <w:p w14:paraId="76B77370" w14:textId="77777777" w:rsidR="007D673C" w:rsidRPr="002F495C" w:rsidRDefault="007D673C" w:rsidP="007D673C">
                      <w:pPr>
                        <w:rPr>
                          <w:rFonts w:ascii="Minion Pro" w:eastAsia="MingLiU_HKSCS-ExtB" w:hAnsi="Minion 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928FA" w14:textId="779FF300" w:rsidR="007D673C" w:rsidRDefault="007D673C">
      <w:r>
        <w:t xml:space="preserve">                                                                                 </w:t>
      </w:r>
    </w:p>
    <w:sectPr w:rsidR="007D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09"/>
    <w:rsid w:val="000A649A"/>
    <w:rsid w:val="00424A76"/>
    <w:rsid w:val="00653FBE"/>
    <w:rsid w:val="00730C18"/>
    <w:rsid w:val="007D673C"/>
    <w:rsid w:val="00AF3D10"/>
    <w:rsid w:val="00B550AF"/>
    <w:rsid w:val="00B91309"/>
    <w:rsid w:val="00D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AC29"/>
  <w15:chartTrackingRefBased/>
  <w15:docId w15:val="{17EE2B4C-3D92-4EB7-A109-0CB67C00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13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13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1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1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1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1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13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1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13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130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130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13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13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13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13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1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1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13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13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130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13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130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130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Diler Us ALTAY</dc:creator>
  <cp:keywords/>
  <dc:description/>
  <cp:lastModifiedBy>test</cp:lastModifiedBy>
  <cp:revision>2</cp:revision>
  <dcterms:created xsi:type="dcterms:W3CDTF">2025-05-20T12:02:00Z</dcterms:created>
  <dcterms:modified xsi:type="dcterms:W3CDTF">2025-05-20T12:02:00Z</dcterms:modified>
</cp:coreProperties>
</file>